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SG1: Self Review Form -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8"/>
          <w:szCs w:val="28"/>
          <w:rtl w:val="0"/>
        </w:rPr>
        <w:t xml:space="preserve">Autumn Term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Please return to </w:t>
      </w:r>
      <w:hyperlink r:id="rId6">
        <w:r w:rsidDel="00000000" w:rsidR="00000000" w:rsidRPr="00000000">
          <w:rPr>
            <w:rFonts w:ascii="Calibri" w:cs="Calibri" w:eastAsia="Calibri" w:hAnsi="Calibri"/>
            <w:i w:val="1"/>
            <w:color w:val="0000ff"/>
            <w:sz w:val="22"/>
            <w:szCs w:val="22"/>
            <w:u w:val="single"/>
            <w:rtl w:val="0"/>
          </w:rPr>
          <w:t xml:space="preserve">safeguarding@plymouthcast.org.uk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i w:val="1"/>
          <w:color w:val="ff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8"/>
          <w:szCs w:val="28"/>
          <w:rtl w:val="0"/>
        </w:rPr>
        <w:t xml:space="preserve">DEADLINE FOR SUBMISSION: 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ff0000"/>
          <w:sz w:val="28"/>
          <w:szCs w:val="28"/>
          <w:rtl w:val="0"/>
        </w:rPr>
        <w:t xml:space="preserve"> Friday 16th September 2022</w:t>
      </w:r>
    </w:p>
    <w:p w:rsidR="00000000" w:rsidDel="00000000" w:rsidP="00000000" w:rsidRDefault="00000000" w:rsidRPr="00000000" w14:paraId="00000004">
      <w:pPr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i w:val="1"/>
          <w:color w:val="ff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color w:val="ff0000"/>
          <w:sz w:val="20"/>
          <w:szCs w:val="20"/>
          <w:rtl w:val="0"/>
        </w:rPr>
        <w:t xml:space="preserve">Please complete all blue shaded sections on this form, and return to </w:t>
      </w:r>
      <w:r w:rsidDel="00000000" w:rsidR="00000000" w:rsidRPr="00000000">
        <w:rPr>
          <w:rFonts w:ascii="Calibri" w:cs="Calibri" w:eastAsia="Calibri" w:hAnsi="Calibri"/>
          <w:i w:val="1"/>
          <w:color w:val="ff0000"/>
          <w:sz w:val="20"/>
          <w:szCs w:val="20"/>
          <w:u w:val="single"/>
          <w:rtl w:val="0"/>
        </w:rPr>
        <w:t xml:space="preserve">safeguarding@plymouthcast.org.uk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b w:val="1"/>
          <w:i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4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3"/>
        <w:gridCol w:w="4274"/>
        <w:tblGridChange w:id="0">
          <w:tblGrid>
            <w:gridCol w:w="4673"/>
            <w:gridCol w:w="4274"/>
          </w:tblGrid>
        </w:tblGridChange>
      </w:tblGrid>
      <w:tr>
        <w:trPr>
          <w:cantSplit w:val="0"/>
          <w:tblHeader w:val="0"/>
        </w:trPr>
        <w:tc>
          <w:tcPr>
            <w:shd w:fill="eeece1" w:val="clear"/>
          </w:tcPr>
          <w:p w:rsidR="00000000" w:rsidDel="00000000" w:rsidP="00000000" w:rsidRDefault="00000000" w:rsidRPr="00000000" w14:paraId="0000000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KEY CONTACT DETAILS</w:t>
            </w:r>
          </w:p>
        </w:tc>
        <w:tc>
          <w:tcPr>
            <w:shd w:fill="eeece1" w:val="clear"/>
          </w:tcPr>
          <w:p w:rsidR="00000000" w:rsidDel="00000000" w:rsidP="00000000" w:rsidRDefault="00000000" w:rsidRPr="00000000" w14:paraId="000000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center"/>
              <w:rPr>
                <w:rFonts w:ascii="Calibri" w:cs="Calibri" w:eastAsia="Calibri" w:hAnsi="Calibri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Name of school: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0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Date form completed: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0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Name of DSL (&amp; person completing this form):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0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DSL email address: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1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Name of your DDSL: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DDSL email address: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What is the name of your safeguarding governor?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1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What is your safeguarding governor’s email address?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1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What date (month and year) did they commence this safeguarding role?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1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eece1" w:val="clear"/>
          </w:tcPr>
          <w:p w:rsidR="00000000" w:rsidDel="00000000" w:rsidP="00000000" w:rsidRDefault="00000000" w:rsidRPr="00000000" w14:paraId="0000001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MANDATORY DECLARATIONS</w:t>
            </w:r>
          </w:p>
        </w:tc>
        <w:tc>
          <w:tcPr>
            <w:shd w:fill="eeece1" w:val="clear"/>
          </w:tcPr>
          <w:p w:rsidR="00000000" w:rsidDel="00000000" w:rsidP="00000000" w:rsidRDefault="00000000" w:rsidRPr="00000000" w14:paraId="000000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center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Have all staff read KCSIE 2022 Part 1?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center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Yes  / No*                    (delete as appropriate)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Have you attached a copy of the ‘Staff signature list’ with this form on its return?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center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center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Yes  / No*                  (delete as appropriate)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Has the School personalised the 2022 Safeguarding Policy and uploaded it on the school website?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center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center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center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Yes  / No*                  (delete as appropriate)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Have all staff read the school’s Safeguarding Policy?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2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center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Yes  / No*                  (delete as appropriate)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Is there a process in place within your school for staff to familiarise themselves with the following policies?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Anti-bullying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P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olicy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E-safety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P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olicy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Health and Safety Policy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i w:val="1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Positive Pupil Welfare Policy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center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Yes  / No*                   (delete as appropriate)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*If you answered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no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 to any question above please explain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why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, and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how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you plan to rectify this. (i.e. staff sickness, etc)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2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center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eece1" w:val="clear"/>
          </w:tcPr>
          <w:p w:rsidR="00000000" w:rsidDel="00000000" w:rsidP="00000000" w:rsidRDefault="00000000" w:rsidRPr="00000000" w14:paraId="000000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SAFEGUARDING TRAINING</w:t>
            </w:r>
          </w:p>
        </w:tc>
        <w:tc>
          <w:tcPr>
            <w:shd w:fill="eeece1" w:val="clear"/>
          </w:tcPr>
          <w:p w:rsidR="00000000" w:rsidDel="00000000" w:rsidP="00000000" w:rsidRDefault="00000000" w:rsidRPr="00000000" w14:paraId="0000003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center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From June 2020, CAST has subscribed to a suite of online safeguarding training courses provided by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SSS Learning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. </w:t>
            </w:r>
            <w:hyperlink r:id="rId7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https://ssscpd.co.uk/education</w:t>
              </w:r>
            </w:hyperlink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Have you as DSL accessed this site, and been able to allocate (or delegate someone to allocate) appropriate safeguarding training courses to your teaching staff, support staff, governors and volunteers?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3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Yes  / No                    (delete as appropriate)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Are you aware that a training report (in Excel spreadsheet format) can be generated by you on the SSS learning admin platform that provides a list of all staff who have accessed online training, the courses they have completed, and the dates they have completed the training on?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Yes  / No                   (delete as appropriate)</w:t>
            </w:r>
          </w:p>
        </w:tc>
      </w:tr>
    </w:tbl>
    <w:p w:rsidR="00000000" w:rsidDel="00000000" w:rsidP="00000000" w:rsidRDefault="00000000" w:rsidRPr="00000000" w14:paraId="00000036">
      <w:pPr>
        <w:jc w:val="both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8" w:type="first"/>
      <w:footerReference r:id="rId9" w:type="default"/>
      <w:footerReference r:id="rId10" w:type="first"/>
      <w:pgSz w:h="16838" w:w="11906" w:orient="portrait"/>
      <w:pgMar w:bottom="1021" w:top="1021" w:left="1588" w:right="1361" w:header="680" w:footer="68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Cambria"/>
  <w:font w:name="Courier New"/>
  <w:font w:name="Cabi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tabs>
        <w:tab w:val="center" w:pos="4395"/>
        <w:tab w:val="right" w:pos="8931"/>
      </w:tabs>
      <w:rPr>
        <w:rFonts w:ascii="Cabin" w:cs="Cabin" w:eastAsia="Cabin" w:hAnsi="Cabin"/>
        <w:sz w:val="18"/>
        <w:szCs w:val="18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pBdr>
        <w:bottom w:color="00546b" w:space="1" w:sz="4" w:val="single"/>
      </w:pBdr>
      <w:tabs>
        <w:tab w:val="right" w:pos="8931"/>
      </w:tabs>
      <w:rPr>
        <w:rFonts w:ascii="Calibri" w:cs="Calibri" w:eastAsia="Calibri" w:hAnsi="Calibri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rPr/>
    </w:pPr>
    <w:r w:rsidDel="00000000" w:rsidR="00000000" w:rsidRPr="00000000">
      <w:rPr>
        <w:rFonts w:ascii="Calibri" w:cs="Calibri" w:eastAsia="Calibri" w:hAnsi="Calibri"/>
        <w:i w:val="1"/>
        <w:color w:val="186384"/>
        <w:sz w:val="22"/>
        <w:szCs w:val="22"/>
        <w:rtl w:val="0"/>
      </w:rPr>
      <w:t xml:space="preserve">Edmund Rice Building, St Boniface College, 21 Boniface Lane, Manadon Park, Plymouth, PL5 3AG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jc w:val="both"/>
      <w:rPr>
        <w:rFonts w:ascii="Calibri" w:cs="Calibri" w:eastAsia="Calibri" w:hAnsi="Calibri"/>
        <w:i w:val="1"/>
        <w:color w:val="186384"/>
        <w:sz w:val="22"/>
        <w:szCs w:val="22"/>
      </w:rPr>
    </w:pPr>
    <w:r w:rsidDel="00000000" w:rsidR="00000000" w:rsidRPr="00000000">
      <w:rPr>
        <w:rFonts w:ascii="Calibri" w:cs="Calibri" w:eastAsia="Calibri" w:hAnsi="Calibri"/>
        <w:i w:val="1"/>
        <w:color w:val="186384"/>
        <w:sz w:val="22"/>
        <w:szCs w:val="22"/>
        <w:rtl w:val="0"/>
      </w:rPr>
      <w:t xml:space="preserve"> Tel: 01752686710  Email: </w:t>
    </w:r>
    <w:hyperlink r:id="rId1">
      <w:r w:rsidDel="00000000" w:rsidR="00000000" w:rsidRPr="00000000">
        <w:rPr>
          <w:rFonts w:ascii="Calibri" w:cs="Calibri" w:eastAsia="Calibri" w:hAnsi="Calibri"/>
          <w:i w:val="1"/>
          <w:color w:val="0000ff"/>
          <w:sz w:val="22"/>
          <w:szCs w:val="22"/>
          <w:u w:val="single"/>
          <w:rtl w:val="0"/>
        </w:rPr>
        <w:t xml:space="preserve">safeguarding@plymouthcast.org.uk</w:t>
      </w:r>
    </w:hyperlink>
    <w:r w:rsidDel="00000000" w:rsidR="00000000" w:rsidRPr="00000000">
      <w:rPr>
        <w:rFonts w:ascii="Calibri" w:cs="Calibri" w:eastAsia="Calibri" w:hAnsi="Calibri"/>
        <w:i w:val="1"/>
        <w:color w:val="0000ff"/>
        <w:sz w:val="22"/>
        <w:szCs w:val="22"/>
        <w:u w:val="singl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i w:val="1"/>
        <w:color w:val="186384"/>
        <w:sz w:val="22"/>
        <w:szCs w:val="22"/>
        <w:rtl w:val="0"/>
      </w:rPr>
      <w:t xml:space="preserve"> Registered Company No.: 08438686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tabs>
        <w:tab w:val="right" w:pos="8931"/>
      </w:tabs>
      <w:rPr>
        <w:rFonts w:ascii="Cabin" w:cs="Cabin" w:eastAsia="Cabin" w:hAnsi="Cabin"/>
        <w:sz w:val="36"/>
        <w:szCs w:val="36"/>
      </w:rPr>
    </w:pPr>
    <w:r w:rsidDel="00000000" w:rsidR="00000000" w:rsidRPr="00000000">
      <w:rPr>
        <w:rFonts w:ascii="Cabin" w:cs="Cabin" w:eastAsia="Cabin" w:hAnsi="Cabin"/>
        <w:sz w:val="28"/>
        <w:szCs w:val="28"/>
        <w:rtl w:val="0"/>
      </w:rPr>
      <w:tab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1272</wp:posOffset>
          </wp:positionH>
          <wp:positionV relativeFrom="paragraph">
            <wp:posOffset>-3808</wp:posOffset>
          </wp:positionV>
          <wp:extent cx="1334135" cy="733425"/>
          <wp:effectExtent b="0" l="0" r="0" t="0"/>
          <wp:wrapSquare wrapText="bothSides" distB="0" distT="0" distL="114300" distR="11430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34135" cy="7334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9">
    <w:pPr>
      <w:tabs>
        <w:tab w:val="left" w:pos="2415"/>
        <w:tab w:val="right" w:pos="8931"/>
      </w:tabs>
      <w:rPr>
        <w:rFonts w:ascii="Cabin" w:cs="Cabin" w:eastAsia="Cabin" w:hAnsi="Cabin"/>
        <w:color w:val="00546b"/>
        <w:sz w:val="36"/>
        <w:szCs w:val="36"/>
      </w:rPr>
    </w:pPr>
    <w:r w:rsidDel="00000000" w:rsidR="00000000" w:rsidRPr="00000000">
      <w:rPr>
        <w:rFonts w:ascii="Cabin" w:cs="Cabin" w:eastAsia="Cabin" w:hAnsi="Cabin"/>
        <w:sz w:val="28"/>
        <w:szCs w:val="28"/>
        <w:rtl w:val="0"/>
      </w:rPr>
      <w:tab/>
      <w:tab/>
      <w:t xml:space="preserve">    </w:t>
    </w:r>
    <w:r w:rsidDel="00000000" w:rsidR="00000000" w:rsidRPr="00000000">
      <w:rPr>
        <w:rFonts w:ascii="Calibri" w:cs="Calibri" w:eastAsia="Calibri" w:hAnsi="Calibri"/>
        <w:color w:val="00546b"/>
        <w:sz w:val="36"/>
        <w:szCs w:val="36"/>
        <w:rtl w:val="0"/>
      </w:rPr>
      <w:t xml:space="preserve">Plymouth CAST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tabs>
        <w:tab w:val="right" w:pos="8931"/>
      </w:tabs>
      <w:rPr>
        <w:rFonts w:ascii="Calibri" w:cs="Calibri" w:eastAsia="Calibri" w:hAnsi="Calibri"/>
        <w:b w:val="1"/>
        <w:color w:val="687fa4"/>
        <w:sz w:val="32"/>
        <w:szCs w:val="32"/>
      </w:rPr>
    </w:pPr>
    <w:r w:rsidDel="00000000" w:rsidR="00000000" w:rsidRPr="00000000">
      <w:rPr>
        <w:rFonts w:ascii="Cabin" w:cs="Cabin" w:eastAsia="Cabin" w:hAnsi="Cabin"/>
        <w:color w:val="366091"/>
        <w:sz w:val="28"/>
        <w:szCs w:val="28"/>
        <w:rtl w:val="0"/>
      </w:rPr>
      <w:tab/>
    </w:r>
    <w:r w:rsidDel="00000000" w:rsidR="00000000" w:rsidRPr="00000000">
      <w:rPr>
        <w:rFonts w:ascii="Calibri" w:cs="Calibri" w:eastAsia="Calibri" w:hAnsi="Calibri"/>
        <w:color w:val="687fa4"/>
        <w:sz w:val="28"/>
        <w:szCs w:val="28"/>
        <w:rtl w:val="0"/>
      </w:rPr>
      <w:t xml:space="preserve">Multi Academy Trust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pBdr>
        <w:bottom w:color="00546b" w:space="1" w:sz="4" w:val="single"/>
      </w:pBdr>
      <w:tabs>
        <w:tab w:val="right" w:pos="8931"/>
      </w:tabs>
      <w:rPr>
        <w:rFonts w:ascii="Calibri" w:cs="Calibri" w:eastAsia="Calibri" w:hAnsi="Calibri"/>
        <w:sz w:val="14"/>
        <w:szCs w:val="1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7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mailto:safeguarding@plymouthcast.org.uk" TargetMode="External"/><Relationship Id="rId7" Type="http://schemas.openxmlformats.org/officeDocument/2006/relationships/hyperlink" Target="https://ssscpd.co.uk/education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bin-regular.ttf"/><Relationship Id="rId2" Type="http://schemas.openxmlformats.org/officeDocument/2006/relationships/font" Target="fonts/Cabin-bold.ttf"/><Relationship Id="rId3" Type="http://schemas.openxmlformats.org/officeDocument/2006/relationships/font" Target="fonts/Cabin-italic.ttf"/><Relationship Id="rId4" Type="http://schemas.openxmlformats.org/officeDocument/2006/relationships/font" Target="fonts/Cabin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mailto:safeguarding@plymouthcast.org.uk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